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محضر استلام وتسليم مركبة أو آلية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بيانات المحضر</w:t>
            </w:r>
          </w:p>
          <w:p>
            <w:pPr>
              <w:pStyle w:val="ListBullet"/>
              <w:bidi/>
              <w:spacing w:after="100"/>
              <w:jc w:val="right"/>
            </w:pPr>
            <w:r>
              <w:rPr>
                <w:rFonts w:ascii="Arial" w:hAnsi="Arial"/>
                <w:color w:val="2D3732"/>
                <w:sz w:val="21"/>
              </w:rPr>
              <w:t>المسلّم والمتسلّم وصفة كل منهما: [....................]</w:t>
            </w:r>
          </w:p>
          <w:p>
            <w:pPr>
              <w:pStyle w:val="ListBullet"/>
              <w:bidi/>
              <w:spacing w:after="100"/>
              <w:jc w:val="right"/>
            </w:pPr>
            <w:r>
              <w:rPr>
                <w:rFonts w:ascii="Arial" w:hAnsi="Arial"/>
                <w:color w:val="2D3732"/>
                <w:sz w:val="21"/>
              </w:rPr>
              <w:t>نوع المركبة أو الآلة وأرقامها: [....................]</w:t>
            </w:r>
          </w:p>
          <w:p>
            <w:pPr>
              <w:pStyle w:val="ListBullet"/>
              <w:bidi/>
              <w:spacing w:after="100"/>
              <w:jc w:val="right"/>
            </w:pPr>
            <w:r>
              <w:rPr>
                <w:rFonts w:ascii="Arial" w:hAnsi="Arial"/>
                <w:color w:val="2D3732"/>
                <w:sz w:val="21"/>
              </w:rPr>
              <w:t>تاريخ ووقت ومكان التسليم: [....................]</w:t>
            </w:r>
          </w:p>
          <w:p>
            <w:pPr>
              <w:pStyle w:val="ListBullet"/>
              <w:bidi/>
              <w:spacing w:after="100"/>
              <w:jc w:val="right"/>
            </w:pPr>
            <w:r>
              <w:rPr>
                <w:rFonts w:ascii="Arial" w:hAnsi="Arial"/>
                <w:color w:val="2D3732"/>
                <w:sz w:val="21"/>
              </w:rPr>
              <w:t>سبب التسليم ورقم العقد المرتبط: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الحالة والعدادات</w:t>
            </w:r>
          </w:p>
          <w:p>
            <w:pPr>
              <w:pStyle w:val="ListBullet"/>
              <w:bidi/>
              <w:spacing w:after="100"/>
              <w:jc w:val="right"/>
            </w:pPr>
            <w:r>
              <w:rPr>
                <w:rFonts w:ascii="Arial" w:hAnsi="Arial"/>
                <w:color w:val="2D3732"/>
                <w:sz w:val="21"/>
              </w:rPr>
              <w:t>العداد أو ساعات التشغيل والوقود: [....................]</w:t>
            </w:r>
          </w:p>
          <w:p>
            <w:pPr>
              <w:pStyle w:val="ListBullet"/>
              <w:bidi/>
              <w:spacing w:after="100"/>
              <w:jc w:val="right"/>
            </w:pPr>
            <w:r>
              <w:rPr>
                <w:rFonts w:ascii="Arial" w:hAnsi="Arial"/>
                <w:color w:val="2D3732"/>
                <w:sz w:val="21"/>
              </w:rPr>
              <w:t>الزيوت والبطارية والإطارات: [....................]</w:t>
            </w:r>
          </w:p>
          <w:p>
            <w:pPr>
              <w:pStyle w:val="ListBullet"/>
              <w:bidi/>
              <w:spacing w:after="100"/>
              <w:jc w:val="right"/>
            </w:pPr>
            <w:r>
              <w:rPr>
                <w:rFonts w:ascii="Arial" w:hAnsi="Arial"/>
                <w:color w:val="2D3732"/>
                <w:sz w:val="21"/>
              </w:rPr>
              <w:t>الهيكل والزجاج والإنارة والمقصورة: [....................]</w:t>
            </w:r>
          </w:p>
          <w:p>
            <w:pPr>
              <w:pStyle w:val="ListBullet"/>
              <w:bidi/>
              <w:spacing w:after="100"/>
              <w:jc w:val="right"/>
            </w:pPr>
            <w:r>
              <w:rPr>
                <w:rFonts w:ascii="Arial" w:hAnsi="Arial"/>
                <w:color w:val="2D3732"/>
                <w:sz w:val="21"/>
              </w:rPr>
              <w:t>الأعطال والخدوش والصور المرقمة: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الوثائق والملحقات</w:t>
            </w:r>
          </w:p>
          <w:p>
            <w:pPr>
              <w:pStyle w:val="ListBullet"/>
              <w:bidi/>
              <w:spacing w:after="100"/>
              <w:jc w:val="right"/>
            </w:pPr>
            <w:r>
              <w:rPr>
                <w:rFonts w:ascii="Arial" w:hAnsi="Arial"/>
                <w:color w:val="2D3732"/>
                <w:sz w:val="21"/>
              </w:rPr>
              <w:t>رخصة السير والتأمين والفحص: [....................]</w:t>
            </w:r>
          </w:p>
          <w:p>
            <w:pPr>
              <w:pStyle w:val="ListBullet"/>
              <w:bidi/>
              <w:spacing w:after="100"/>
              <w:jc w:val="right"/>
            </w:pPr>
            <w:r>
              <w:rPr>
                <w:rFonts w:ascii="Arial" w:hAnsi="Arial"/>
                <w:color w:val="2D3732"/>
                <w:sz w:val="21"/>
              </w:rPr>
              <w:t>المفاتيح وأجهزة التحكم: [....................]</w:t>
            </w:r>
          </w:p>
          <w:p>
            <w:pPr>
              <w:pStyle w:val="ListBullet"/>
              <w:bidi/>
              <w:spacing w:after="100"/>
              <w:jc w:val="right"/>
            </w:pPr>
            <w:r>
              <w:rPr>
                <w:rFonts w:ascii="Arial" w:hAnsi="Arial"/>
                <w:color w:val="2D3732"/>
                <w:sz w:val="21"/>
              </w:rPr>
              <w:t>العدة والإطار الاحتياطي والملحقات: [....................]</w:t>
            </w:r>
          </w:p>
          <w:p>
            <w:pPr>
              <w:pStyle w:val="ListBullet"/>
              <w:bidi/>
              <w:spacing w:after="100"/>
              <w:jc w:val="right"/>
            </w:pPr>
            <w:r>
              <w:rPr>
                <w:rFonts w:ascii="Arial" w:hAnsi="Arial"/>
                <w:color w:val="2D3732"/>
                <w:sz w:val="21"/>
              </w:rPr>
              <w:t>تعليمات التشغيل والسلامة: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الإقرار النهائي</w:t>
            </w:r>
          </w:p>
          <w:p>
            <w:pPr>
              <w:pStyle w:val="ListBullet"/>
              <w:bidi/>
              <w:spacing w:after="100"/>
              <w:jc w:val="right"/>
            </w:pPr>
            <w:r>
              <w:rPr>
                <w:rFonts w:ascii="Arial" w:hAnsi="Arial"/>
                <w:color w:val="2D3732"/>
                <w:sz w:val="21"/>
              </w:rPr>
              <w:t>الملاحظات والتحفظات: [....................]</w:t>
            </w:r>
          </w:p>
          <w:p>
            <w:pPr>
              <w:pStyle w:val="ListBullet"/>
              <w:bidi/>
              <w:spacing w:after="100"/>
              <w:jc w:val="right"/>
            </w:pPr>
            <w:r>
              <w:rPr>
                <w:rFonts w:ascii="Arial" w:hAnsi="Arial"/>
                <w:color w:val="2D3732"/>
                <w:sz w:val="21"/>
              </w:rPr>
              <w:t>المبالغ أو الإصلاحات المتبقية: [....................]</w:t>
            </w:r>
          </w:p>
          <w:p>
            <w:pPr>
              <w:pStyle w:val="ListBullet"/>
              <w:bidi/>
              <w:spacing w:after="100"/>
              <w:jc w:val="right"/>
            </w:pPr>
            <w:r>
              <w:rPr>
                <w:rFonts w:ascii="Arial" w:hAnsi="Arial"/>
                <w:color w:val="2D3732"/>
                <w:sz w:val="21"/>
              </w:rPr>
              <w:t>موعد إعادة الفحص - إن وجد: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محضر استلام وتسليم مركبة أو آلية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